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KTD-010 - Docker Volume Yönetimi</w:t>
      </w:r>
    </w:p>
    <w:p>
      <w:r>
        <w:t>Docker Volume, bind mount, named volume ve gerçek VPS projemizde volume kullanımını anlatan dokümandır.</w:t>
      </w:r>
    </w:p>
    <w:p>
      <w:pPr>
        <w:pStyle w:val="Heading2"/>
      </w:pPr>
      <w:r>
        <w:t>Docker Volume Nedir?</w:t>
      </w:r>
    </w:p>
    <w:p>
      <w:r>
        <w:t>Container silinse bile verileri koruyan kalıcı depolama alanıdır.</w:t>
      </w:r>
    </w:p>
    <w:p>
      <w:pPr>
        <w:pStyle w:val="Heading2"/>
      </w:pPr>
      <w:r>
        <w:t>Neden Volume Kullanılır?</w:t>
      </w:r>
    </w:p>
    <w:p>
      <w:r>
        <w:t>Veri kalıcılığı, yedekleme ve güncellemelerde veri kaybını önlemek için.</w:t>
      </w:r>
    </w:p>
    <w:p>
      <w:pPr>
        <w:pStyle w:val="Heading2"/>
      </w:pPr>
      <w:r>
        <w:t>Bind Mount</w:t>
      </w:r>
    </w:p>
    <w:p>
      <w:r>
        <w:t>Host klasörünü doğrudan container içine bağlar.</w:t>
      </w:r>
    </w:p>
    <w:p>
      <w:pPr>
        <w:pStyle w:val="Heading2"/>
      </w:pPr>
      <w:r>
        <w:t>Named Volume</w:t>
      </w:r>
    </w:p>
    <w:p>
      <w:r>
        <w:t>Docker tarafından yönetilen kalıcı depolama alanıdır.</w:t>
      </w:r>
    </w:p>
    <w:p>
      <w:pPr>
        <w:pStyle w:val="Heading2"/>
      </w:pPr>
      <w:r>
        <w:t>Gerçek Proje Yapısı</w:t>
      </w:r>
    </w:p>
    <w:p>
      <w:r>
        <w:t>/opt/docker/kemaltokmak/html</w:t>
        <w:br/>
        <w:t>/opt/docker/nginx-proxy-manager/data</w:t>
        <w:br/>
        <w:t>/opt/docker/nginx-proxy-manager/letsencrypt</w:t>
      </w:r>
    </w:p>
    <w:p>
      <w:pPr>
        <w:pStyle w:val="Heading2"/>
      </w:pPr>
      <w:r>
        <w:t>Compose Örneği</w:t>
      </w:r>
    </w:p>
    <w:p>
      <w:r>
        <w:t>volumes:</w:t>
        <w:br/>
        <w:t xml:space="preserve"> - ./html:/usr/share/nginx/html:ro</w:t>
      </w:r>
    </w:p>
    <w:p>
      <w:pPr>
        <w:pStyle w:val="Heading2"/>
      </w:pPr>
      <w:r>
        <w:t>Named Volume Oluşturma</w:t>
      </w:r>
    </w:p>
    <w:p>
      <w:r>
        <w:t>docker volume create site-data</w:t>
      </w:r>
    </w:p>
    <w:p>
      <w:pPr>
        <w:pStyle w:val="Heading2"/>
      </w:pPr>
      <w:r>
        <w:t>Volume Listeleme</w:t>
      </w:r>
    </w:p>
    <w:p>
      <w:r>
        <w:t>docker volume ls</w:t>
      </w:r>
    </w:p>
    <w:p>
      <w:pPr>
        <w:pStyle w:val="Heading2"/>
      </w:pPr>
      <w:r>
        <w:t>Volume İnceleme</w:t>
      </w:r>
    </w:p>
    <w:p>
      <w:r>
        <w:t>docker volume inspect site-data</w:t>
      </w:r>
    </w:p>
    <w:p>
      <w:pPr>
        <w:pStyle w:val="Heading2"/>
      </w:pPr>
      <w:r>
        <w:t>Veri Kalıcılığı</w:t>
      </w:r>
    </w:p>
    <w:p>
      <w:r>
        <w:t>docker compose down</w:t>
        <w:br/>
        <w:t>docker compose up -d</w:t>
      </w:r>
    </w:p>
    <w:p>
      <w:pPr>
        <w:pStyle w:val="Heading2"/>
      </w:pPr>
      <w:r>
        <w:t>Volume Temizleme</w:t>
      </w:r>
    </w:p>
    <w:p>
      <w:r>
        <w:t>docker volume prune</w:t>
      </w:r>
    </w:p>
    <w:p>
      <w:pPr>
        <w:pStyle w:val="Heading2"/>
      </w:pPr>
      <w:r>
        <w:t>Yedekleme</w:t>
      </w:r>
    </w:p>
    <w:p>
      <w:r>
        <w:t>tar -czvf docker-full-backup.tar.gz docker</w:t>
      </w:r>
    </w:p>
    <w:p>
      <w:pPr>
        <w:pStyle w:val="Heading2"/>
      </w:pPr>
      <w:r>
        <w:t>Sık Yapılan Hatalar</w:t>
      </w:r>
    </w:p>
    <w:p>
      <w:r>
        <w:t>Yanlış klasör yolu, gereksiz prune, hatalı volume tanımı.</w:t>
      </w:r>
    </w:p>
    <w:p>
      <w:pPr>
        <w:pStyle w:val="Heading2"/>
      </w:pPr>
      <w:r>
        <w:t>Özet</w:t>
      </w:r>
    </w:p>
    <w:p>
      <w:r>
        <w:t>Docker Volume ile veriler güvenli ve kalıcı şekilde saklanır.</w:t>
      </w:r>
    </w:p>
    <w:p>
      <w:pPr>
        <w:pStyle w:val="Heading2"/>
      </w:pPr>
      <w:r>
        <w:t>Sık Kullanılan Komutlar</w:t>
      </w:r>
    </w:p>
    <w:p>
      <w:pPr>
        <w:pStyle w:val="ListBullet"/>
      </w:pPr>
      <w:r>
        <w:t>docker volume ls</w:t>
      </w:r>
    </w:p>
    <w:p>
      <w:pPr>
        <w:pStyle w:val="ListBullet"/>
      </w:pPr>
      <w:r>
        <w:t>docker volume inspect site-data</w:t>
      </w:r>
    </w:p>
    <w:p>
      <w:pPr>
        <w:pStyle w:val="ListBullet"/>
      </w:pPr>
      <w:r>
        <w:t>docker volume create site-data</w:t>
      </w:r>
    </w:p>
    <w:p>
      <w:pPr>
        <w:pStyle w:val="ListBullet"/>
      </w:pPr>
      <w:r>
        <w:t>docker volume prune</w:t>
      </w:r>
    </w:p>
    <w:p>
      <w:pPr>
        <w:pStyle w:val="ListBullet"/>
      </w:pPr>
      <w:r>
        <w:t>docker inspect kemaltokmak</w:t>
      </w:r>
    </w:p>
    <w:p>
      <w:pPr>
        <w:pStyle w:val="ListBullet"/>
      </w:pPr>
      <w:r>
        <w:t>docker compose up -d</w:t>
      </w:r>
    </w:p>
    <w:p>
      <w:pPr>
        <w:pStyle w:val="ListBullet"/>
      </w:pPr>
      <w:r>
        <w:t>docker compose down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